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3169" w14:textId="77777777" w:rsidR="00E426E7" w:rsidRPr="00E426E7" w:rsidRDefault="00E426E7" w:rsidP="00E426E7">
      <w:pPr>
        <w:pStyle w:val="Heading1"/>
        <w:rPr>
          <w:rFonts w:ascii="Arial Rounded MT Bold" w:hAnsi="Arial Rounded MT Bold"/>
          <w:b w:val="0"/>
          <w:bCs w:val="0"/>
          <w:color w:val="C00000"/>
          <w:sz w:val="36"/>
        </w:rPr>
      </w:pPr>
      <w:r w:rsidRPr="00E426E7">
        <w:rPr>
          <w:rFonts w:ascii="Arial Rounded MT Bold" w:hAnsi="Arial Rounded MT Bold"/>
          <w:b w:val="0"/>
          <w:bCs w:val="0"/>
          <w:color w:val="C00000"/>
          <w:sz w:val="36"/>
        </w:rPr>
        <w:t>A</w:t>
      </w:r>
      <w:r w:rsidR="00F277FF">
        <w:rPr>
          <w:rFonts w:ascii="Arial Rounded MT Bold" w:hAnsi="Arial Rounded MT Bold"/>
          <w:b w:val="0"/>
          <w:bCs w:val="0"/>
          <w:color w:val="C00000"/>
          <w:sz w:val="36"/>
        </w:rPr>
        <w:t>PPENDIX</w:t>
      </w:r>
      <w:r w:rsidRPr="00E426E7">
        <w:rPr>
          <w:rFonts w:ascii="Arial Rounded MT Bold" w:hAnsi="Arial Rounded MT Bold"/>
          <w:b w:val="0"/>
          <w:bCs w:val="0"/>
          <w:color w:val="C00000"/>
          <w:sz w:val="36"/>
        </w:rPr>
        <w:t xml:space="preserve"> 2</w:t>
      </w:r>
      <w:r w:rsidRPr="00E426E7">
        <w:rPr>
          <w:rStyle w:val="FootnoteReference"/>
          <w:rFonts w:ascii="Arial Rounded MT Bold" w:hAnsi="Arial Rounded MT Bold"/>
          <w:b w:val="0"/>
          <w:bCs w:val="0"/>
          <w:color w:val="C00000"/>
          <w:sz w:val="36"/>
        </w:rPr>
        <w:footnoteReference w:id="1"/>
      </w:r>
    </w:p>
    <w:p w14:paraId="05DD6430" w14:textId="77777777" w:rsidR="00E426E7" w:rsidRPr="00E426E7" w:rsidRDefault="00E426E7" w:rsidP="00E426E7">
      <w:pPr>
        <w:pStyle w:val="Heading1"/>
        <w:rPr>
          <w:rFonts w:ascii="Arial Rounded MT Bold" w:hAnsi="Arial Rounded MT Bold"/>
          <w:b w:val="0"/>
          <w:color w:val="C00000"/>
          <w:sz w:val="36"/>
          <w:szCs w:val="36"/>
          <w:highlight w:val="yellow"/>
        </w:rPr>
      </w:pPr>
    </w:p>
    <w:p w14:paraId="19592D27" w14:textId="77777777" w:rsidR="00E426E7" w:rsidRPr="00E426E7" w:rsidRDefault="00E426E7" w:rsidP="00E426E7">
      <w:pPr>
        <w:pStyle w:val="Heading1"/>
        <w:rPr>
          <w:rFonts w:ascii="Arial Rounded MT Bold" w:hAnsi="Arial Rounded MT Bold"/>
          <w:b w:val="0"/>
          <w:bCs w:val="0"/>
        </w:rPr>
      </w:pPr>
      <w:r w:rsidRPr="00E426E7">
        <w:rPr>
          <w:rFonts w:ascii="Arial Rounded MT Bold" w:hAnsi="Arial Rounded MT Bold"/>
          <w:b w:val="0"/>
          <w:bCs w:val="0"/>
          <w:color w:val="C00000"/>
        </w:rPr>
        <w:t xml:space="preserve">Building maintenance checklist for </w:t>
      </w:r>
      <w:r w:rsidRPr="00E426E7">
        <w:rPr>
          <w:rFonts w:ascii="Arial Rounded MT Bold" w:hAnsi="Arial Rounded MT Bold"/>
          <w:b w:val="0"/>
          <w:bCs w:val="0"/>
          <w:iCs/>
          <w:highlight w:val="yellow"/>
        </w:rPr>
        <w:t>(insert name of your museum here)</w:t>
      </w:r>
    </w:p>
    <w:p w14:paraId="0D25EEFD" w14:textId="77777777" w:rsidR="00E426E7" w:rsidRDefault="00E426E7" w:rsidP="00E426E7">
      <w:pPr>
        <w:rPr>
          <w:rFonts w:ascii="Arial" w:hAnsi="Arial" w:cs="Arial"/>
        </w:rPr>
      </w:pPr>
    </w:p>
    <w:p w14:paraId="034E0DC5" w14:textId="77777777" w:rsidR="00E426E7" w:rsidRPr="00E426E7" w:rsidRDefault="00E426E7" w:rsidP="00E426E7">
      <w:pPr>
        <w:pStyle w:val="Heading9"/>
        <w:rPr>
          <w:color w:val="C00000"/>
        </w:rPr>
      </w:pPr>
      <w:r w:rsidRPr="00E426E7">
        <w:rPr>
          <w:color w:val="C00000"/>
        </w:rPr>
        <w:t>External building checklist</w:t>
      </w:r>
    </w:p>
    <w:p w14:paraId="6472F856" w14:textId="77777777" w:rsidR="00E426E7" w:rsidRPr="00E426E7" w:rsidRDefault="00E426E7" w:rsidP="00E426E7">
      <w:pPr>
        <w:pStyle w:val="Heading9"/>
        <w:rPr>
          <w:color w:val="C00000"/>
        </w:rPr>
      </w:pPr>
      <w:r w:rsidRPr="00E426E7">
        <w:rPr>
          <w:color w:val="C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7"/>
        <w:gridCol w:w="2000"/>
        <w:gridCol w:w="1993"/>
        <w:gridCol w:w="1991"/>
        <w:gridCol w:w="1984"/>
        <w:gridCol w:w="1991"/>
        <w:gridCol w:w="1982"/>
      </w:tblGrid>
      <w:tr w:rsidR="00E426E7" w14:paraId="29BF1BC8" w14:textId="77777777" w:rsidTr="00F042DC">
        <w:trPr>
          <w:trHeight w:val="728"/>
        </w:trPr>
        <w:tc>
          <w:tcPr>
            <w:tcW w:w="2024" w:type="dxa"/>
          </w:tcPr>
          <w:p w14:paraId="29ADD6CF" w14:textId="77777777" w:rsidR="00E426E7" w:rsidRDefault="00E426E7" w:rsidP="00F042D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025" w:type="dxa"/>
          </w:tcPr>
          <w:p w14:paraId="0D168C55" w14:textId="77777777" w:rsidR="00E426E7" w:rsidRDefault="00E426E7" w:rsidP="00F042D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Frequency</w:t>
            </w:r>
          </w:p>
        </w:tc>
        <w:tc>
          <w:tcPr>
            <w:tcW w:w="2025" w:type="dxa"/>
          </w:tcPr>
          <w:p w14:paraId="35125725" w14:textId="77777777" w:rsidR="00E426E7" w:rsidRDefault="00E426E7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Checked by </w:t>
            </w:r>
          </w:p>
        </w:tc>
        <w:tc>
          <w:tcPr>
            <w:tcW w:w="2025" w:type="dxa"/>
          </w:tcPr>
          <w:p w14:paraId="1BA5FE1C" w14:textId="77777777" w:rsidR="00E426E7" w:rsidRDefault="002543A5" w:rsidP="00F042D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Problem found</w:t>
            </w:r>
          </w:p>
        </w:tc>
        <w:tc>
          <w:tcPr>
            <w:tcW w:w="2025" w:type="dxa"/>
          </w:tcPr>
          <w:p w14:paraId="4A123F94" w14:textId="77777777" w:rsidR="00E426E7" w:rsidRDefault="00E426E7" w:rsidP="00F042D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Action taken</w:t>
            </w:r>
          </w:p>
        </w:tc>
        <w:tc>
          <w:tcPr>
            <w:tcW w:w="2025" w:type="dxa"/>
          </w:tcPr>
          <w:p w14:paraId="391DEE94" w14:textId="77777777" w:rsidR="00E426E7" w:rsidRDefault="002543A5" w:rsidP="00F042D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 checked</w:t>
            </w:r>
          </w:p>
        </w:tc>
        <w:tc>
          <w:tcPr>
            <w:tcW w:w="2025" w:type="dxa"/>
          </w:tcPr>
          <w:p w14:paraId="4C566720" w14:textId="77777777" w:rsidR="00E426E7" w:rsidRDefault="002543A5" w:rsidP="00F042DC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check due</w:t>
            </w:r>
          </w:p>
        </w:tc>
      </w:tr>
      <w:tr w:rsidR="00E426E7" w14:paraId="548C5C92" w14:textId="77777777" w:rsidTr="00F042DC">
        <w:trPr>
          <w:trHeight w:val="1271"/>
        </w:trPr>
        <w:tc>
          <w:tcPr>
            <w:tcW w:w="2024" w:type="dxa"/>
          </w:tcPr>
          <w:p w14:paraId="23998360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Guttering / downpipes for leaks, blockages &amp; evidence of overflow</w:t>
            </w:r>
          </w:p>
        </w:tc>
        <w:tc>
          <w:tcPr>
            <w:tcW w:w="2025" w:type="dxa"/>
          </w:tcPr>
          <w:p w14:paraId="5351CAC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03DDD48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702FA99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6F890E0B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77ECAB4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4D731F80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178D1AB8" w14:textId="77777777" w:rsidTr="00F042DC">
        <w:trPr>
          <w:trHeight w:val="1270"/>
        </w:trPr>
        <w:tc>
          <w:tcPr>
            <w:tcW w:w="2024" w:type="dxa"/>
          </w:tcPr>
          <w:p w14:paraId="27C83C89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Surface water drains for blockages / obstructions</w:t>
            </w:r>
          </w:p>
        </w:tc>
        <w:tc>
          <w:tcPr>
            <w:tcW w:w="2025" w:type="dxa"/>
          </w:tcPr>
          <w:p w14:paraId="47C7120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3B0BBAF0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4C0F509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0293B50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7794B74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1F4790D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39F82711" w14:textId="77777777" w:rsidTr="00F042DC">
        <w:trPr>
          <w:trHeight w:val="1271"/>
        </w:trPr>
        <w:tc>
          <w:tcPr>
            <w:tcW w:w="2024" w:type="dxa"/>
          </w:tcPr>
          <w:p w14:paraId="1B46D3AC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Rising main / hydrant servicing &amp; check</w:t>
            </w:r>
          </w:p>
        </w:tc>
        <w:tc>
          <w:tcPr>
            <w:tcW w:w="2025" w:type="dxa"/>
          </w:tcPr>
          <w:p w14:paraId="0733244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5002C95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15F33F3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2FCCD95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60BA35C5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62ADA0A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060A67F6" w14:textId="77777777" w:rsidTr="00F042DC">
        <w:trPr>
          <w:trHeight w:val="1271"/>
        </w:trPr>
        <w:tc>
          <w:tcPr>
            <w:tcW w:w="2024" w:type="dxa"/>
          </w:tcPr>
          <w:p w14:paraId="7FFF8433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Rubbish disposal, check of site &amp; procedures</w:t>
            </w:r>
          </w:p>
        </w:tc>
        <w:tc>
          <w:tcPr>
            <w:tcW w:w="2025" w:type="dxa"/>
          </w:tcPr>
          <w:p w14:paraId="087F8E3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2080A1C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01CB7DE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76A8DCC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4729C4E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</w:tcPr>
          <w:p w14:paraId="287405A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</w:tbl>
    <w:p w14:paraId="5842FEFD" w14:textId="77777777" w:rsidR="00E426E7" w:rsidRPr="00E426E7" w:rsidRDefault="00E426E7" w:rsidP="00E426E7">
      <w:pPr>
        <w:pStyle w:val="Heading9"/>
        <w:rPr>
          <w:color w:val="C00000"/>
        </w:rPr>
      </w:pPr>
      <w:r>
        <w:br w:type="page"/>
      </w:r>
      <w:r w:rsidRPr="00E426E7">
        <w:rPr>
          <w:color w:val="C00000"/>
        </w:rPr>
        <w:lastRenderedPageBreak/>
        <w:t>Internal building checklist</w:t>
      </w:r>
    </w:p>
    <w:p w14:paraId="1D3D19B6" w14:textId="77777777" w:rsidR="00E426E7" w:rsidRDefault="00E426E7" w:rsidP="00E426E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3"/>
        <w:gridCol w:w="1931"/>
        <w:gridCol w:w="1900"/>
        <w:gridCol w:w="1894"/>
        <w:gridCol w:w="1863"/>
        <w:gridCol w:w="1866"/>
        <w:gridCol w:w="1851"/>
      </w:tblGrid>
      <w:tr w:rsidR="002543A5" w14:paraId="3AB3191D" w14:textId="77777777" w:rsidTr="00F042DC">
        <w:trPr>
          <w:trHeight w:val="695"/>
        </w:trPr>
        <w:tc>
          <w:tcPr>
            <w:tcW w:w="2684" w:type="dxa"/>
          </w:tcPr>
          <w:p w14:paraId="4C1020E0" w14:textId="77777777" w:rsidR="002543A5" w:rsidRDefault="002543A5" w:rsidP="00F042D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54" w:type="dxa"/>
          </w:tcPr>
          <w:p w14:paraId="21CA0F56" w14:textId="77777777" w:rsidR="002543A5" w:rsidRDefault="002543A5" w:rsidP="00CF2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Frequency</w:t>
            </w:r>
          </w:p>
        </w:tc>
        <w:tc>
          <w:tcPr>
            <w:tcW w:w="1929" w:type="dxa"/>
          </w:tcPr>
          <w:p w14:paraId="5FBB278A" w14:textId="77777777" w:rsidR="002543A5" w:rsidRDefault="002543A5" w:rsidP="00CF2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Checked by </w:t>
            </w:r>
          </w:p>
        </w:tc>
        <w:tc>
          <w:tcPr>
            <w:tcW w:w="1924" w:type="dxa"/>
          </w:tcPr>
          <w:p w14:paraId="29E8B60C" w14:textId="77777777" w:rsidR="002543A5" w:rsidRDefault="002543A5" w:rsidP="00CF2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Problem found</w:t>
            </w:r>
          </w:p>
        </w:tc>
        <w:tc>
          <w:tcPr>
            <w:tcW w:w="1899" w:type="dxa"/>
          </w:tcPr>
          <w:p w14:paraId="5F9CA6D3" w14:textId="77777777" w:rsidR="002543A5" w:rsidRDefault="002543A5" w:rsidP="00CF2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Action taken</w:t>
            </w:r>
          </w:p>
        </w:tc>
        <w:tc>
          <w:tcPr>
            <w:tcW w:w="1895" w:type="dxa"/>
          </w:tcPr>
          <w:p w14:paraId="17B8DCE6" w14:textId="77777777" w:rsidR="002543A5" w:rsidRDefault="002543A5" w:rsidP="00CF2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 checked</w:t>
            </w:r>
          </w:p>
        </w:tc>
        <w:tc>
          <w:tcPr>
            <w:tcW w:w="1889" w:type="dxa"/>
          </w:tcPr>
          <w:p w14:paraId="29FF1AC7" w14:textId="77777777" w:rsidR="002543A5" w:rsidRDefault="002543A5" w:rsidP="00CF2E6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check due</w:t>
            </w:r>
          </w:p>
        </w:tc>
      </w:tr>
      <w:tr w:rsidR="00E426E7" w14:paraId="3B8C6AED" w14:textId="77777777" w:rsidTr="00F042DC">
        <w:trPr>
          <w:trHeight w:val="1017"/>
        </w:trPr>
        <w:tc>
          <w:tcPr>
            <w:tcW w:w="2684" w:type="dxa"/>
          </w:tcPr>
          <w:p w14:paraId="03D738B1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Water pipe systems for leaks / inadequate lagging</w:t>
            </w:r>
          </w:p>
        </w:tc>
        <w:tc>
          <w:tcPr>
            <w:tcW w:w="1954" w:type="dxa"/>
          </w:tcPr>
          <w:p w14:paraId="72A698E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7C4464AD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66D738C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9AB2FB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675198F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40669C7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7B0144B3" w14:textId="77777777" w:rsidTr="00F042DC">
        <w:trPr>
          <w:trHeight w:val="1016"/>
        </w:trPr>
        <w:tc>
          <w:tcPr>
            <w:tcW w:w="2684" w:type="dxa"/>
          </w:tcPr>
          <w:p w14:paraId="14EED1B4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Function &amp; accessibility of stop valves (all systems)</w:t>
            </w:r>
          </w:p>
        </w:tc>
        <w:tc>
          <w:tcPr>
            <w:tcW w:w="1954" w:type="dxa"/>
          </w:tcPr>
          <w:p w14:paraId="28EFA46F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0C83F91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3DF794C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E12D986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142FDDF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0B63495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7612799D" w14:textId="77777777" w:rsidTr="00F042DC">
        <w:trPr>
          <w:trHeight w:val="1017"/>
        </w:trPr>
        <w:tc>
          <w:tcPr>
            <w:tcW w:w="2684" w:type="dxa"/>
          </w:tcPr>
          <w:p w14:paraId="7AB58CC5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Function &amp; accessibility of all down drain points</w:t>
            </w:r>
          </w:p>
        </w:tc>
        <w:tc>
          <w:tcPr>
            <w:tcW w:w="1954" w:type="dxa"/>
          </w:tcPr>
          <w:p w14:paraId="21E66A9D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1F94C50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29587085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0E16E4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234FF94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4E1AD2B6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0A84C7A1" w14:textId="77777777" w:rsidTr="00F042DC">
        <w:trPr>
          <w:trHeight w:val="1016"/>
        </w:trPr>
        <w:tc>
          <w:tcPr>
            <w:tcW w:w="2684" w:type="dxa"/>
          </w:tcPr>
          <w:p w14:paraId="3DD072A6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Cellars / basements / roof spaces for evidence of water penetration</w:t>
            </w:r>
          </w:p>
        </w:tc>
        <w:tc>
          <w:tcPr>
            <w:tcW w:w="1954" w:type="dxa"/>
          </w:tcPr>
          <w:p w14:paraId="00CB127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09900FA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76B4A0B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A86F3F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764A650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1F11D77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3AF7FDCD" w14:textId="77777777" w:rsidTr="00F042DC">
        <w:trPr>
          <w:trHeight w:val="1017"/>
        </w:trPr>
        <w:tc>
          <w:tcPr>
            <w:tcW w:w="2684" w:type="dxa"/>
          </w:tcPr>
          <w:p w14:paraId="22EB3093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Function of internal drains / sewers for blockages / obstructions</w:t>
            </w:r>
          </w:p>
        </w:tc>
        <w:tc>
          <w:tcPr>
            <w:tcW w:w="1954" w:type="dxa"/>
          </w:tcPr>
          <w:p w14:paraId="33B33D0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7E386C1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55986E1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3C3AB2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14894E8F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2978C8D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098A9AF8" w14:textId="77777777" w:rsidTr="00F042DC">
        <w:trPr>
          <w:trHeight w:val="1016"/>
        </w:trPr>
        <w:tc>
          <w:tcPr>
            <w:tcW w:w="2684" w:type="dxa"/>
          </w:tcPr>
          <w:p w14:paraId="56D06F9F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Function &amp; accessibility of circuit breakers</w:t>
            </w:r>
          </w:p>
        </w:tc>
        <w:tc>
          <w:tcPr>
            <w:tcW w:w="1954" w:type="dxa"/>
          </w:tcPr>
          <w:p w14:paraId="155711E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4856E7B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4905448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A22ED72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58FC18A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A4AFAF6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7E5D84D7" w14:textId="77777777" w:rsidTr="00F042DC">
        <w:trPr>
          <w:trHeight w:val="1017"/>
        </w:trPr>
        <w:tc>
          <w:tcPr>
            <w:tcW w:w="2684" w:type="dxa"/>
          </w:tcPr>
          <w:p w14:paraId="2567C947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Test of electrical circuits</w:t>
            </w:r>
          </w:p>
        </w:tc>
        <w:tc>
          <w:tcPr>
            <w:tcW w:w="1954" w:type="dxa"/>
          </w:tcPr>
          <w:p w14:paraId="19A1709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616891B0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03AA086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2D11D7E6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2094630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7A7E08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</w:tbl>
    <w:p w14:paraId="64BE183A" w14:textId="77777777" w:rsidR="00E426E7" w:rsidRPr="00E426E7" w:rsidRDefault="00E426E7" w:rsidP="00E426E7">
      <w:pPr>
        <w:pStyle w:val="Heading9"/>
        <w:rPr>
          <w:color w:val="C00000"/>
        </w:rPr>
      </w:pPr>
      <w:r>
        <w:br w:type="page"/>
      </w:r>
      <w:r w:rsidRPr="00E426E7">
        <w:rPr>
          <w:color w:val="C00000"/>
        </w:rPr>
        <w:lastRenderedPageBreak/>
        <w:t>Internal building checklist, continued</w:t>
      </w:r>
    </w:p>
    <w:p w14:paraId="6BB4471A" w14:textId="77777777" w:rsidR="00E426E7" w:rsidRPr="00E426E7" w:rsidRDefault="00E426E7" w:rsidP="00E426E7">
      <w:pPr>
        <w:rPr>
          <w:rFonts w:ascii="Arial" w:hAnsi="Arial" w:cs="Arial"/>
          <w:color w:val="C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6"/>
        <w:gridCol w:w="1929"/>
        <w:gridCol w:w="1897"/>
        <w:gridCol w:w="1890"/>
        <w:gridCol w:w="1858"/>
        <w:gridCol w:w="1862"/>
        <w:gridCol w:w="1846"/>
      </w:tblGrid>
      <w:tr w:rsidR="002543A5" w14:paraId="4FC078DA" w14:textId="77777777" w:rsidTr="00F042DC">
        <w:trPr>
          <w:trHeight w:val="695"/>
        </w:trPr>
        <w:tc>
          <w:tcPr>
            <w:tcW w:w="2684" w:type="dxa"/>
          </w:tcPr>
          <w:p w14:paraId="7E18AF12" w14:textId="77777777" w:rsidR="002543A5" w:rsidRDefault="002543A5" w:rsidP="00F042D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54" w:type="dxa"/>
          </w:tcPr>
          <w:p w14:paraId="140144D8" w14:textId="77777777" w:rsidR="002543A5" w:rsidRDefault="002543A5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Frequency</w:t>
            </w:r>
          </w:p>
        </w:tc>
        <w:tc>
          <w:tcPr>
            <w:tcW w:w="1929" w:type="dxa"/>
          </w:tcPr>
          <w:p w14:paraId="0FBADD53" w14:textId="77777777" w:rsidR="002543A5" w:rsidRDefault="002543A5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Checked by</w:t>
            </w:r>
          </w:p>
        </w:tc>
        <w:tc>
          <w:tcPr>
            <w:tcW w:w="1924" w:type="dxa"/>
          </w:tcPr>
          <w:p w14:paraId="0EC97E3D" w14:textId="77777777" w:rsidR="002543A5" w:rsidRDefault="002543A5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Problem found</w:t>
            </w:r>
          </w:p>
        </w:tc>
        <w:tc>
          <w:tcPr>
            <w:tcW w:w="1899" w:type="dxa"/>
          </w:tcPr>
          <w:p w14:paraId="62FCAFC4" w14:textId="77777777" w:rsidR="002543A5" w:rsidRDefault="002543A5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Action taken</w:t>
            </w:r>
          </w:p>
        </w:tc>
        <w:tc>
          <w:tcPr>
            <w:tcW w:w="1895" w:type="dxa"/>
          </w:tcPr>
          <w:p w14:paraId="12EFE898" w14:textId="77777777" w:rsidR="002543A5" w:rsidRDefault="002543A5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Date checked</w:t>
            </w:r>
          </w:p>
        </w:tc>
        <w:tc>
          <w:tcPr>
            <w:tcW w:w="1889" w:type="dxa"/>
          </w:tcPr>
          <w:p w14:paraId="18BAC266" w14:textId="77777777" w:rsidR="002543A5" w:rsidRDefault="002543A5" w:rsidP="002543A5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check due</w:t>
            </w:r>
          </w:p>
        </w:tc>
      </w:tr>
      <w:tr w:rsidR="00E426E7" w14:paraId="2140BB0F" w14:textId="77777777" w:rsidTr="00F042DC">
        <w:trPr>
          <w:trHeight w:val="1033"/>
        </w:trPr>
        <w:tc>
          <w:tcPr>
            <w:tcW w:w="2684" w:type="dxa"/>
          </w:tcPr>
          <w:p w14:paraId="25E92D12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Maintenance/check air-conditioning plant (including check of duct fire-shutters</w:t>
            </w:r>
          </w:p>
        </w:tc>
        <w:tc>
          <w:tcPr>
            <w:tcW w:w="1954" w:type="dxa"/>
          </w:tcPr>
          <w:p w14:paraId="7D72D84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39DF828B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4E9FE03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666A8AE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205ECA35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6F801F6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7D731B50" w14:textId="77777777" w:rsidTr="00F042DC">
        <w:trPr>
          <w:trHeight w:val="1033"/>
        </w:trPr>
        <w:tc>
          <w:tcPr>
            <w:tcW w:w="2684" w:type="dxa"/>
          </w:tcPr>
          <w:p w14:paraId="4B54FACD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Fire alarm/emergency lighting servicing &amp; check</w:t>
            </w:r>
            <w:r w:rsidR="002543A5">
              <w:rPr>
                <w:rFonts w:ascii="Arial" w:hAnsi="Arial" w:cs="Arial"/>
                <w:b/>
                <w:bCs/>
                <w:sz w:val="22"/>
              </w:rPr>
              <w:t xml:space="preserve"> fire exits are clear &amp; working</w:t>
            </w:r>
          </w:p>
        </w:tc>
        <w:tc>
          <w:tcPr>
            <w:tcW w:w="1954" w:type="dxa"/>
          </w:tcPr>
          <w:p w14:paraId="162667D6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5A6A3CA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38A5D08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C3E6AB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118FEE5B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9B7DBAB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1675A3C3" w14:textId="77777777" w:rsidTr="00F042DC">
        <w:trPr>
          <w:trHeight w:val="1034"/>
        </w:trPr>
        <w:tc>
          <w:tcPr>
            <w:tcW w:w="2684" w:type="dxa"/>
          </w:tcPr>
          <w:p w14:paraId="43EBD75B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Fire-fighting equipment (including sprinklers) servicing &amp; check</w:t>
            </w:r>
          </w:p>
        </w:tc>
        <w:tc>
          <w:tcPr>
            <w:tcW w:w="1954" w:type="dxa"/>
          </w:tcPr>
          <w:p w14:paraId="49B18B4F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3B3A39F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43CE20D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5CE410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64A1857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38A94A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4C65F034" w14:textId="77777777" w:rsidTr="00F042DC">
        <w:trPr>
          <w:trHeight w:val="1033"/>
        </w:trPr>
        <w:tc>
          <w:tcPr>
            <w:tcW w:w="2684" w:type="dxa"/>
          </w:tcPr>
          <w:p w14:paraId="3A182231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Security systems (intruder alarms/CCTV) servicing &amp; check</w:t>
            </w:r>
          </w:p>
        </w:tc>
        <w:tc>
          <w:tcPr>
            <w:tcW w:w="1954" w:type="dxa"/>
          </w:tcPr>
          <w:p w14:paraId="4AE48E0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3D29E01D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0A878125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B721C4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33B43766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3BE08D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2543A5" w14:paraId="62ADFA30" w14:textId="77777777" w:rsidTr="00F042DC">
        <w:trPr>
          <w:trHeight w:val="1034"/>
        </w:trPr>
        <w:tc>
          <w:tcPr>
            <w:tcW w:w="2684" w:type="dxa"/>
          </w:tcPr>
          <w:p w14:paraId="7DBCDB65" w14:textId="77777777" w:rsidR="002543A5" w:rsidRDefault="002543A5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Check windows &amp; doors are secure &amp; there are no signs of forced entry</w:t>
            </w:r>
          </w:p>
          <w:p w14:paraId="5139B018" w14:textId="77777777" w:rsidR="002543A5" w:rsidRDefault="002543A5" w:rsidP="00F042DC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954" w:type="dxa"/>
          </w:tcPr>
          <w:p w14:paraId="2D25730B" w14:textId="77777777" w:rsidR="002543A5" w:rsidRDefault="002543A5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10BB3D2C" w14:textId="77777777" w:rsidR="002543A5" w:rsidRDefault="002543A5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7A268218" w14:textId="77777777" w:rsidR="002543A5" w:rsidRDefault="002543A5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3259CD01" w14:textId="77777777" w:rsidR="002543A5" w:rsidRDefault="002543A5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3A1A63A0" w14:textId="77777777" w:rsidR="002543A5" w:rsidRDefault="002543A5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216CB6CF" w14:textId="77777777" w:rsidR="002543A5" w:rsidRDefault="002543A5" w:rsidP="00F042DC">
            <w:pPr>
              <w:rPr>
                <w:rFonts w:ascii="Arial" w:hAnsi="Arial" w:cs="Arial"/>
              </w:rPr>
            </w:pPr>
          </w:p>
        </w:tc>
      </w:tr>
      <w:tr w:rsidR="00E426E7" w14:paraId="5BA73B65" w14:textId="77777777" w:rsidTr="00F042DC">
        <w:trPr>
          <w:trHeight w:val="1034"/>
        </w:trPr>
        <w:tc>
          <w:tcPr>
            <w:tcW w:w="2684" w:type="dxa"/>
          </w:tcPr>
          <w:p w14:paraId="4763FF38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Electrical appliances servicing &amp; check</w:t>
            </w:r>
          </w:p>
        </w:tc>
        <w:tc>
          <w:tcPr>
            <w:tcW w:w="1954" w:type="dxa"/>
          </w:tcPr>
          <w:p w14:paraId="6242E3E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3B2D151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4B8EF1D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45E0A0D1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5586585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1DF85A2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2E488D5B" w14:textId="77777777" w:rsidTr="00F042DC">
        <w:trPr>
          <w:trHeight w:val="1033"/>
        </w:trPr>
        <w:tc>
          <w:tcPr>
            <w:tcW w:w="2684" w:type="dxa"/>
          </w:tcPr>
          <w:p w14:paraId="399E787E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Gas appliances servicing &amp; check</w:t>
            </w:r>
          </w:p>
        </w:tc>
        <w:tc>
          <w:tcPr>
            <w:tcW w:w="1954" w:type="dxa"/>
          </w:tcPr>
          <w:p w14:paraId="0F815BB5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70A7F1BD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75F1C855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579F5BA4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178B78AC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CA12D02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  <w:tr w:rsidR="00E426E7" w14:paraId="2073986C" w14:textId="77777777" w:rsidTr="00F042DC">
        <w:trPr>
          <w:trHeight w:val="1034"/>
        </w:trPr>
        <w:tc>
          <w:tcPr>
            <w:tcW w:w="2684" w:type="dxa"/>
          </w:tcPr>
          <w:p w14:paraId="3063978E" w14:textId="77777777" w:rsidR="00E426E7" w:rsidRDefault="00E426E7" w:rsidP="00F042DC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lastRenderedPageBreak/>
              <w:t>Heating systems servicing &amp; check</w:t>
            </w:r>
          </w:p>
        </w:tc>
        <w:tc>
          <w:tcPr>
            <w:tcW w:w="1954" w:type="dxa"/>
          </w:tcPr>
          <w:p w14:paraId="77B9DE9A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9" w:type="dxa"/>
          </w:tcPr>
          <w:p w14:paraId="309DA6BE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924" w:type="dxa"/>
          </w:tcPr>
          <w:p w14:paraId="2B1296F9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9" w:type="dxa"/>
          </w:tcPr>
          <w:p w14:paraId="0336A108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95" w:type="dxa"/>
          </w:tcPr>
          <w:p w14:paraId="61CC69D3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A04AD27" w14:textId="77777777" w:rsidR="00E426E7" w:rsidRDefault="00E426E7" w:rsidP="00F042DC">
            <w:pPr>
              <w:rPr>
                <w:rFonts w:ascii="Arial" w:hAnsi="Arial" w:cs="Arial"/>
              </w:rPr>
            </w:pPr>
          </w:p>
        </w:tc>
      </w:tr>
    </w:tbl>
    <w:p w14:paraId="0DAB2667" w14:textId="77777777" w:rsidR="008E7718" w:rsidRDefault="008E7718" w:rsidP="002543A5"/>
    <w:sectPr w:rsidR="008E7718" w:rsidSect="00E426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86CC" w14:textId="77777777" w:rsidR="006D3AF6" w:rsidRDefault="006D3AF6" w:rsidP="00E426E7">
      <w:r>
        <w:separator/>
      </w:r>
    </w:p>
  </w:endnote>
  <w:endnote w:type="continuationSeparator" w:id="0">
    <w:p w14:paraId="0B689F95" w14:textId="77777777" w:rsidR="006D3AF6" w:rsidRDefault="006D3AF6" w:rsidP="00E4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F59C" w14:textId="77777777" w:rsidR="006D3AF6" w:rsidRDefault="006D3AF6" w:rsidP="00E426E7">
      <w:r>
        <w:separator/>
      </w:r>
    </w:p>
  </w:footnote>
  <w:footnote w:type="continuationSeparator" w:id="0">
    <w:p w14:paraId="55E5D0DC" w14:textId="77777777" w:rsidR="006D3AF6" w:rsidRDefault="006D3AF6" w:rsidP="00E426E7">
      <w:r>
        <w:continuationSeparator/>
      </w:r>
    </w:p>
  </w:footnote>
  <w:footnote w:id="1">
    <w:p w14:paraId="69C39684" w14:textId="77777777" w:rsidR="00E426E7" w:rsidRDefault="00E426E7">
      <w:pPr>
        <w:pStyle w:val="FootnoteText"/>
      </w:pPr>
      <w:r>
        <w:rPr>
          <w:rStyle w:val="FootnoteReference"/>
        </w:rPr>
        <w:footnoteRef/>
      </w:r>
      <w:r>
        <w:t xml:space="preserve"> Taken from ‘Be prepared: Emergency planning toolkit for museums’ (Norfolk Museums &amp; Archaeology Service/ Renaissance East of England, December 2008)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E7"/>
    <w:rsid w:val="002543A5"/>
    <w:rsid w:val="006D3AF6"/>
    <w:rsid w:val="008E7718"/>
    <w:rsid w:val="0096698A"/>
    <w:rsid w:val="00BE23AE"/>
    <w:rsid w:val="00C04ABB"/>
    <w:rsid w:val="00E426E7"/>
    <w:rsid w:val="00F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89CD"/>
  <w15:docId w15:val="{1C300DA1-19B4-4895-9EB4-E4975670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26E7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E426E7"/>
    <w:pPr>
      <w:keepNext/>
      <w:outlineLvl w:val="8"/>
    </w:pPr>
    <w:rPr>
      <w:rFonts w:ascii="Arial" w:hAnsi="Arial" w:cs="Arial"/>
      <w:b/>
      <w:bCs/>
      <w:color w:val="E2007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6E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E426E7"/>
    <w:rPr>
      <w:rFonts w:ascii="Arial" w:eastAsia="Times New Roman" w:hAnsi="Arial" w:cs="Arial"/>
      <w:b/>
      <w:bCs/>
      <w:color w:val="E2007C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26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26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26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3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86170E-3234-46D1-A77D-711D4B658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FF6A98-1312-4DEA-990A-A08AACC553A1}"/>
</file>

<file path=customXml/itemProps3.xml><?xml version="1.0" encoding="utf-8"?>
<ds:datastoreItem xmlns:ds="http://schemas.openxmlformats.org/officeDocument/2006/customXml" ds:itemID="{5831789A-F3F8-4EA1-957F-3DED5A3BD922}"/>
</file>

<file path=customXml/itemProps4.xml><?xml version="1.0" encoding="utf-8"?>
<ds:datastoreItem xmlns:ds="http://schemas.openxmlformats.org/officeDocument/2006/customXml" ds:itemID="{C8BB5EA3-0C6E-4E00-9D13-1B83656F9D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Paige Worrall</cp:lastModifiedBy>
  <cp:revision>2</cp:revision>
  <cp:lastPrinted>2021-02-09T09:57:00Z</cp:lastPrinted>
  <dcterms:created xsi:type="dcterms:W3CDTF">2024-08-21T09:27:00Z</dcterms:created>
  <dcterms:modified xsi:type="dcterms:W3CDTF">2024-08-21T09:27:00Z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</Properties>
</file>